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9A0" w:rsidRPr="00BB151F" w:rsidRDefault="00B459A0" w:rsidP="00B459A0">
      <w:pPr>
        <w:pStyle w:val="References"/>
        <w:rPr>
          <w:rFonts w:ascii="Arial" w:hAnsi="Arial" w:cs="Arial"/>
          <w:b/>
        </w:rPr>
      </w:pPr>
      <w:r w:rsidRPr="00BB151F">
        <w:rPr>
          <w:rFonts w:ascii="Arial" w:hAnsi="Arial" w:cs="Arial"/>
          <w:b/>
        </w:rPr>
        <w:t>References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proofErr w:type="spellStart"/>
      <w:r w:rsidRPr="00BB151F">
        <w:rPr>
          <w:rFonts w:ascii="Arial" w:hAnsi="Arial" w:cs="Arial"/>
        </w:rPr>
        <w:t>Ermeling</w:t>
      </w:r>
      <w:proofErr w:type="spellEnd"/>
      <w:r w:rsidRPr="00BB151F">
        <w:rPr>
          <w:rFonts w:ascii="Arial" w:hAnsi="Arial" w:cs="Arial"/>
        </w:rPr>
        <w:t xml:space="preserve">, B. (2012). Improving teaching through continuous learning: The inquiry process John Wooden used to become the coach of the century.  </w:t>
      </w:r>
      <w:proofErr w:type="gramStart"/>
      <w:r w:rsidRPr="00BB151F">
        <w:rPr>
          <w:rFonts w:ascii="Arial" w:hAnsi="Arial" w:cs="Arial"/>
          <w:i/>
        </w:rPr>
        <w:t>Quest</w:t>
      </w:r>
      <w:r w:rsidRPr="00BB151F">
        <w:rPr>
          <w:rFonts w:ascii="Arial" w:hAnsi="Arial" w:cs="Arial"/>
        </w:rPr>
        <w:t>.</w:t>
      </w:r>
      <w:proofErr w:type="gramEnd"/>
      <w:r w:rsidRPr="00BB151F">
        <w:rPr>
          <w:rFonts w:ascii="Arial" w:hAnsi="Arial" w:cs="Arial"/>
        </w:rPr>
        <w:t xml:space="preserve"> (64), 197-208.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r w:rsidRPr="00BB151F">
        <w:rPr>
          <w:rFonts w:ascii="Arial" w:hAnsi="Arial" w:cs="Arial"/>
        </w:rPr>
        <w:t xml:space="preserve">Davis, S. (2014).  </w:t>
      </w:r>
      <w:r w:rsidRPr="00BB151F">
        <w:rPr>
          <w:rFonts w:ascii="Arial" w:hAnsi="Arial" w:cs="Arial"/>
          <w:i/>
        </w:rPr>
        <w:t>Wooden: A coach’s life.</w:t>
      </w:r>
      <w:r w:rsidRPr="00BB151F">
        <w:rPr>
          <w:rFonts w:ascii="Arial" w:hAnsi="Arial" w:cs="Arial"/>
        </w:rPr>
        <w:t xml:space="preserve">  New York, New York: Times Books.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proofErr w:type="spellStart"/>
      <w:proofErr w:type="gramStart"/>
      <w:r w:rsidRPr="00BB151F">
        <w:rPr>
          <w:rFonts w:ascii="Arial" w:hAnsi="Arial" w:cs="Arial"/>
        </w:rPr>
        <w:t>Gallimore</w:t>
      </w:r>
      <w:proofErr w:type="spellEnd"/>
      <w:r w:rsidRPr="00BB151F">
        <w:rPr>
          <w:rFonts w:ascii="Arial" w:hAnsi="Arial" w:cs="Arial"/>
        </w:rPr>
        <w:t>, R. &amp; Tharp, R. (2004).</w:t>
      </w:r>
      <w:proofErr w:type="gramEnd"/>
      <w:r w:rsidRPr="00BB151F">
        <w:rPr>
          <w:rFonts w:ascii="Arial" w:hAnsi="Arial" w:cs="Arial"/>
        </w:rPr>
        <w:t xml:space="preserve">  What a coach can teach a teacher, 1975-2004: Reflections and reanalysis of John </w:t>
      </w:r>
      <w:proofErr w:type="spellStart"/>
      <w:r w:rsidRPr="00BB151F">
        <w:rPr>
          <w:rFonts w:ascii="Arial" w:hAnsi="Arial" w:cs="Arial"/>
        </w:rPr>
        <w:t>Wooden’s</w:t>
      </w:r>
      <w:proofErr w:type="spellEnd"/>
      <w:r w:rsidRPr="00BB151F">
        <w:rPr>
          <w:rFonts w:ascii="Arial" w:hAnsi="Arial" w:cs="Arial"/>
        </w:rPr>
        <w:t xml:space="preserve"> teaching practices.  </w:t>
      </w:r>
      <w:proofErr w:type="gramStart"/>
      <w:r w:rsidRPr="00BB151F">
        <w:rPr>
          <w:rFonts w:ascii="Arial" w:hAnsi="Arial" w:cs="Arial"/>
          <w:i/>
        </w:rPr>
        <w:t>The Sport Psychologist.</w:t>
      </w:r>
      <w:proofErr w:type="gramEnd"/>
      <w:r w:rsidRPr="00BB151F">
        <w:rPr>
          <w:rFonts w:ascii="Arial" w:hAnsi="Arial" w:cs="Arial"/>
          <w:i/>
        </w:rPr>
        <w:t xml:space="preserve"> (18)</w:t>
      </w:r>
      <w:r w:rsidRPr="00BB151F">
        <w:rPr>
          <w:rFonts w:ascii="Arial" w:hAnsi="Arial" w:cs="Arial"/>
        </w:rPr>
        <w:t>, 119-137.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proofErr w:type="gramStart"/>
      <w:r w:rsidRPr="00BB151F">
        <w:rPr>
          <w:rFonts w:ascii="Arial" w:hAnsi="Arial" w:cs="Arial"/>
        </w:rPr>
        <w:t>Gilbert, W. (2010).</w:t>
      </w:r>
      <w:proofErr w:type="gramEnd"/>
      <w:r w:rsidRPr="00BB151F">
        <w:rPr>
          <w:rFonts w:ascii="Arial" w:hAnsi="Arial" w:cs="Arial"/>
        </w:rPr>
        <w:t xml:space="preserve">  The passing of a legend: Coach John Wooden.  </w:t>
      </w:r>
      <w:proofErr w:type="gramStart"/>
      <w:r w:rsidRPr="00BB151F">
        <w:rPr>
          <w:rFonts w:ascii="Arial" w:hAnsi="Arial" w:cs="Arial"/>
          <w:i/>
        </w:rPr>
        <w:t>International Journal of Sports Science and Coaching.</w:t>
      </w:r>
      <w:proofErr w:type="gramEnd"/>
      <w:r w:rsidRPr="00BB151F">
        <w:rPr>
          <w:rFonts w:ascii="Arial" w:hAnsi="Arial" w:cs="Arial"/>
          <w:i/>
        </w:rPr>
        <w:t xml:space="preserve"> (5)</w:t>
      </w:r>
      <w:r w:rsidRPr="00BB151F">
        <w:rPr>
          <w:rFonts w:ascii="Arial" w:hAnsi="Arial" w:cs="Arial"/>
        </w:rPr>
        <w:t>3, 339-342.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r w:rsidRPr="00BB151F">
        <w:rPr>
          <w:rFonts w:ascii="Arial" w:hAnsi="Arial" w:cs="Arial"/>
        </w:rPr>
        <w:t xml:space="preserve">Gilbert, W., </w:t>
      </w:r>
      <w:proofErr w:type="spellStart"/>
      <w:r w:rsidRPr="00BB151F">
        <w:rPr>
          <w:rFonts w:ascii="Arial" w:hAnsi="Arial" w:cs="Arial"/>
        </w:rPr>
        <w:t>Nater</w:t>
      </w:r>
      <w:proofErr w:type="spellEnd"/>
      <w:r w:rsidRPr="00BB151F">
        <w:rPr>
          <w:rFonts w:ascii="Arial" w:hAnsi="Arial" w:cs="Arial"/>
        </w:rPr>
        <w:t xml:space="preserve">, S., </w:t>
      </w:r>
      <w:proofErr w:type="spellStart"/>
      <w:r w:rsidRPr="00BB151F">
        <w:rPr>
          <w:rFonts w:ascii="Arial" w:hAnsi="Arial" w:cs="Arial"/>
        </w:rPr>
        <w:t>Siwik</w:t>
      </w:r>
      <w:proofErr w:type="spellEnd"/>
      <w:r w:rsidRPr="00BB151F">
        <w:rPr>
          <w:rFonts w:ascii="Arial" w:hAnsi="Arial" w:cs="Arial"/>
        </w:rPr>
        <w:t xml:space="preserve">, M., </w:t>
      </w:r>
      <w:proofErr w:type="gramStart"/>
      <w:r w:rsidRPr="00BB151F">
        <w:rPr>
          <w:rFonts w:ascii="Arial" w:hAnsi="Arial" w:cs="Arial"/>
        </w:rPr>
        <w:t xml:space="preserve">&amp;  </w:t>
      </w:r>
      <w:proofErr w:type="spellStart"/>
      <w:r w:rsidRPr="00BB151F">
        <w:rPr>
          <w:rFonts w:ascii="Arial" w:hAnsi="Arial" w:cs="Arial"/>
        </w:rPr>
        <w:t>Gallimore</w:t>
      </w:r>
      <w:proofErr w:type="spellEnd"/>
      <w:proofErr w:type="gramEnd"/>
      <w:r w:rsidRPr="00BB151F">
        <w:rPr>
          <w:rFonts w:ascii="Arial" w:hAnsi="Arial" w:cs="Arial"/>
        </w:rPr>
        <w:t xml:space="preserve">, R. (2010).  The pyramid of teaching success in sport: Lessons from applied science and effective coaches.  </w:t>
      </w:r>
      <w:proofErr w:type="gramStart"/>
      <w:r w:rsidRPr="00BB151F">
        <w:rPr>
          <w:rFonts w:ascii="Arial" w:hAnsi="Arial" w:cs="Arial"/>
          <w:i/>
        </w:rPr>
        <w:t>Journal of Sport Psychology in Action.</w:t>
      </w:r>
      <w:proofErr w:type="gramEnd"/>
      <w:r w:rsidRPr="00BB151F">
        <w:rPr>
          <w:rFonts w:ascii="Arial" w:hAnsi="Arial" w:cs="Arial"/>
        </w:rPr>
        <w:t xml:space="preserve"> (1), 86-94.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r w:rsidRPr="00BB151F">
        <w:rPr>
          <w:rFonts w:ascii="Arial" w:hAnsi="Arial" w:cs="Arial"/>
        </w:rPr>
        <w:t xml:space="preserve">Hill, A. &amp; Wooden, J. (2001).  </w:t>
      </w:r>
      <w:r w:rsidRPr="00BB151F">
        <w:rPr>
          <w:rFonts w:ascii="Arial" w:hAnsi="Arial" w:cs="Arial"/>
          <w:i/>
        </w:rPr>
        <w:t>Be quick, but don’t hurry.</w:t>
      </w:r>
      <w:r w:rsidRPr="00BB151F">
        <w:rPr>
          <w:rFonts w:ascii="Arial" w:hAnsi="Arial" w:cs="Arial"/>
        </w:rPr>
        <w:t xml:space="preserve">  New York, New York: Simon &amp; Schuster.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r w:rsidRPr="00BB151F">
        <w:rPr>
          <w:rFonts w:ascii="Arial" w:hAnsi="Arial" w:cs="Arial"/>
        </w:rPr>
        <w:t xml:space="preserve">Jenkins, S. (2014).  John R. Wooden, Stephen R. Covey and servant leadership.  </w:t>
      </w:r>
      <w:proofErr w:type="gramStart"/>
      <w:r w:rsidRPr="00BB151F">
        <w:rPr>
          <w:rFonts w:ascii="Arial" w:hAnsi="Arial" w:cs="Arial"/>
          <w:i/>
        </w:rPr>
        <w:t>International Journal of Sports Science and Coaching.</w:t>
      </w:r>
      <w:proofErr w:type="gramEnd"/>
      <w:r w:rsidRPr="00BB151F">
        <w:rPr>
          <w:rFonts w:ascii="Arial" w:hAnsi="Arial" w:cs="Arial"/>
          <w:i/>
        </w:rPr>
        <w:t xml:space="preserve"> (9)</w:t>
      </w:r>
      <w:r w:rsidRPr="00BB151F">
        <w:rPr>
          <w:rFonts w:ascii="Arial" w:hAnsi="Arial" w:cs="Arial"/>
        </w:rPr>
        <w:t>1, 1-23.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proofErr w:type="spellStart"/>
      <w:proofErr w:type="gramStart"/>
      <w:r w:rsidRPr="00BB151F">
        <w:rPr>
          <w:rFonts w:ascii="Arial" w:hAnsi="Arial" w:cs="Arial"/>
        </w:rPr>
        <w:t>Nater</w:t>
      </w:r>
      <w:proofErr w:type="spellEnd"/>
      <w:r w:rsidRPr="00BB151F">
        <w:rPr>
          <w:rFonts w:ascii="Arial" w:hAnsi="Arial" w:cs="Arial"/>
        </w:rPr>
        <w:t xml:space="preserve">, S. &amp; </w:t>
      </w:r>
      <w:proofErr w:type="spellStart"/>
      <w:r w:rsidRPr="00BB151F">
        <w:rPr>
          <w:rFonts w:ascii="Arial" w:hAnsi="Arial" w:cs="Arial"/>
        </w:rPr>
        <w:t>Gallimore</w:t>
      </w:r>
      <w:proofErr w:type="spellEnd"/>
      <w:r w:rsidRPr="00BB151F">
        <w:rPr>
          <w:rFonts w:ascii="Arial" w:hAnsi="Arial" w:cs="Arial"/>
        </w:rPr>
        <w:t>, R. (2010).</w:t>
      </w:r>
      <w:proofErr w:type="gramEnd"/>
      <w:r w:rsidRPr="00BB151F">
        <w:rPr>
          <w:rFonts w:ascii="Arial" w:hAnsi="Arial" w:cs="Arial"/>
        </w:rPr>
        <w:t xml:space="preserve">  </w:t>
      </w:r>
      <w:r w:rsidRPr="00BB151F">
        <w:rPr>
          <w:rFonts w:ascii="Arial" w:hAnsi="Arial" w:cs="Arial"/>
          <w:i/>
        </w:rPr>
        <w:t>You haven’t taught until they have learned.</w:t>
      </w:r>
      <w:r w:rsidRPr="00BB151F">
        <w:rPr>
          <w:rFonts w:ascii="Arial" w:hAnsi="Arial" w:cs="Arial"/>
        </w:rPr>
        <w:t xml:space="preserve">  Morgantown, WV: Fitness Information Technology.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</w:rPr>
      </w:pPr>
      <w:proofErr w:type="gramStart"/>
      <w:r w:rsidRPr="00BB151F">
        <w:rPr>
          <w:rFonts w:ascii="Arial" w:hAnsi="Arial" w:cs="Arial"/>
        </w:rPr>
        <w:t>Wooden, J. &amp; Carty, J. (2003).</w:t>
      </w:r>
      <w:proofErr w:type="gramEnd"/>
      <w:r w:rsidRPr="00BB151F">
        <w:rPr>
          <w:rFonts w:ascii="Arial" w:hAnsi="Arial" w:cs="Arial"/>
        </w:rPr>
        <w:t xml:space="preserve">  </w:t>
      </w:r>
      <w:r w:rsidRPr="00BB151F">
        <w:rPr>
          <w:rFonts w:ascii="Arial" w:hAnsi="Arial" w:cs="Arial"/>
          <w:i/>
        </w:rPr>
        <w:t>Coach Wooden: One on one.</w:t>
      </w:r>
      <w:r w:rsidRPr="00BB151F">
        <w:rPr>
          <w:rFonts w:ascii="Arial" w:hAnsi="Arial" w:cs="Arial"/>
        </w:rPr>
        <w:t xml:space="preserve">  Ventura, CA: Regal.</w:t>
      </w:r>
    </w:p>
    <w:p w:rsidR="00B459A0" w:rsidRPr="00BB151F" w:rsidRDefault="00B459A0" w:rsidP="00B459A0">
      <w:pPr>
        <w:pStyle w:val="References"/>
        <w:spacing w:line="240" w:lineRule="auto"/>
        <w:rPr>
          <w:rFonts w:ascii="Arial" w:hAnsi="Arial" w:cs="Arial"/>
          <w:bCs/>
        </w:rPr>
      </w:pPr>
      <w:r w:rsidRPr="00BB151F">
        <w:rPr>
          <w:rFonts w:ascii="Arial" w:hAnsi="Arial" w:cs="Arial"/>
        </w:rPr>
        <w:t xml:space="preserve">Wooden, J. &amp; Jamison, S. (1997).  </w:t>
      </w:r>
      <w:r w:rsidRPr="00BB151F">
        <w:rPr>
          <w:rFonts w:ascii="Arial" w:hAnsi="Arial" w:cs="Arial"/>
          <w:i/>
        </w:rPr>
        <w:t xml:space="preserve">Wooden: </w:t>
      </w:r>
      <w:r w:rsidRPr="00BB151F">
        <w:rPr>
          <w:rFonts w:ascii="Arial" w:hAnsi="Arial" w:cs="Arial"/>
          <w:bCs/>
          <w:i/>
        </w:rPr>
        <w:t>A lifetime of observations and reflections on and off the court.</w:t>
      </w:r>
      <w:r w:rsidRPr="00BB151F">
        <w:rPr>
          <w:rFonts w:ascii="Arial" w:hAnsi="Arial" w:cs="Arial"/>
          <w:bCs/>
        </w:rPr>
        <w:t xml:space="preserve">  Chicago, IL: Contemporary Books.</w:t>
      </w:r>
    </w:p>
    <w:p w:rsidR="00B459A0" w:rsidRDefault="00B459A0" w:rsidP="00B459A0">
      <w:pPr>
        <w:pStyle w:val="References"/>
        <w:spacing w:line="240" w:lineRule="auto"/>
        <w:rPr>
          <w:rFonts w:ascii="Arial" w:hAnsi="Arial" w:cs="Arial"/>
        </w:rPr>
      </w:pPr>
      <w:r w:rsidRPr="00BB151F">
        <w:rPr>
          <w:rFonts w:ascii="Arial" w:hAnsi="Arial" w:cs="Arial"/>
        </w:rPr>
        <w:t xml:space="preserve">Wooden, J. &amp; Jamison, S. (2005).  </w:t>
      </w:r>
      <w:proofErr w:type="gramStart"/>
      <w:r w:rsidRPr="00BB151F">
        <w:rPr>
          <w:rFonts w:ascii="Arial" w:hAnsi="Arial" w:cs="Arial"/>
          <w:i/>
        </w:rPr>
        <w:t>Wooden on Leadership</w:t>
      </w:r>
      <w:r w:rsidRPr="00BB151F">
        <w:rPr>
          <w:rFonts w:ascii="Arial" w:hAnsi="Arial" w:cs="Arial"/>
        </w:rPr>
        <w:t>.</w:t>
      </w:r>
      <w:proofErr w:type="gramEnd"/>
      <w:r w:rsidRPr="00BB151F">
        <w:rPr>
          <w:rFonts w:ascii="Arial" w:hAnsi="Arial" w:cs="Arial"/>
        </w:rPr>
        <w:t xml:space="preserve">  New York, New York: McGraw-Hill.</w:t>
      </w:r>
    </w:p>
    <w:p w:rsidR="001A1405" w:rsidRDefault="001A1405">
      <w:bookmarkStart w:id="0" w:name="_GoBack"/>
      <w:bookmarkEnd w:id="0"/>
    </w:p>
    <w:sectPr w:rsidR="001A1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9A0"/>
    <w:rsid w:val="001A1405"/>
    <w:rsid w:val="00B4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autoRedefine/>
    <w:qFormat/>
    <w:rsid w:val="00B459A0"/>
    <w:pPr>
      <w:tabs>
        <w:tab w:val="left" w:pos="374"/>
      </w:tabs>
      <w:spacing w:after="60" w:line="480" w:lineRule="auto"/>
      <w:ind w:left="432" w:hanging="432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ReferencesChar">
    <w:name w:val="References Char"/>
    <w:link w:val="References"/>
    <w:rsid w:val="00B459A0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ferences">
    <w:name w:val="References"/>
    <w:basedOn w:val="Normal"/>
    <w:link w:val="ReferencesChar"/>
    <w:autoRedefine/>
    <w:qFormat/>
    <w:rsid w:val="00B459A0"/>
    <w:pPr>
      <w:tabs>
        <w:tab w:val="left" w:pos="374"/>
      </w:tabs>
      <w:spacing w:after="60" w:line="480" w:lineRule="auto"/>
      <w:ind w:left="432" w:hanging="432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ReferencesChar">
    <w:name w:val="References Char"/>
    <w:link w:val="References"/>
    <w:rsid w:val="00B459A0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2014-04-29T20:48:00Z</dcterms:created>
  <dcterms:modified xsi:type="dcterms:W3CDTF">2014-04-29T20:49:00Z</dcterms:modified>
</cp:coreProperties>
</file>