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D5" w:rsidRPr="00924122" w:rsidRDefault="00BE5FD5" w:rsidP="00BE5FD5">
      <w:pPr>
        <w:pStyle w:val="NoSpacing"/>
        <w:rPr>
          <w:sz w:val="24"/>
          <w:szCs w:val="24"/>
        </w:rPr>
      </w:pPr>
      <w:r w:rsidRPr="00924122">
        <w:rPr>
          <w:b/>
          <w:sz w:val="24"/>
          <w:szCs w:val="24"/>
          <w:u w:val="single"/>
        </w:rPr>
        <w:t>References</w:t>
      </w:r>
    </w:p>
    <w:p w:rsidR="00BE5FD5" w:rsidRPr="008B4D59" w:rsidRDefault="00BE5FD5" w:rsidP="00BE5FD5">
      <w:pPr>
        <w:pStyle w:val="NoSpacing"/>
        <w:ind w:left="720" w:hanging="720"/>
        <w:jc w:val="left"/>
        <w:rPr>
          <w:color w:val="000000"/>
          <w:sz w:val="24"/>
          <w:szCs w:val="24"/>
        </w:rPr>
      </w:pPr>
      <w:proofErr w:type="gramStart"/>
      <w:r w:rsidRPr="00924122">
        <w:rPr>
          <w:sz w:val="24"/>
          <w:szCs w:val="24"/>
        </w:rPr>
        <w:t>(1) Baylor College of Medicine.</w:t>
      </w:r>
      <w:proofErr w:type="gramEnd"/>
      <w:r w:rsidRPr="00924122">
        <w:rPr>
          <w:sz w:val="24"/>
          <w:szCs w:val="24"/>
        </w:rPr>
        <w:t xml:space="preserve"> </w:t>
      </w:r>
      <w:proofErr w:type="gramStart"/>
      <w:r w:rsidRPr="00924122">
        <w:rPr>
          <w:sz w:val="24"/>
          <w:szCs w:val="24"/>
        </w:rPr>
        <w:t xml:space="preserve">(2007). </w:t>
      </w:r>
      <w:proofErr w:type="spellStart"/>
      <w:r w:rsidRPr="00924122">
        <w:rPr>
          <w:i/>
          <w:sz w:val="24"/>
          <w:szCs w:val="24"/>
        </w:rPr>
        <w:t>Dystonia</w:t>
      </w:r>
      <w:proofErr w:type="spellEnd"/>
      <w:r w:rsidRPr="00924122">
        <w:rPr>
          <w:i/>
          <w:sz w:val="24"/>
          <w:szCs w:val="24"/>
        </w:rPr>
        <w:t>.</w:t>
      </w:r>
      <w:proofErr w:type="gramEnd"/>
      <w:r w:rsidRPr="00924122">
        <w:rPr>
          <w:sz w:val="24"/>
          <w:szCs w:val="24"/>
        </w:rPr>
        <w:t xml:space="preserve"> </w:t>
      </w:r>
      <w:proofErr w:type="gramStart"/>
      <w:r w:rsidRPr="00924122">
        <w:rPr>
          <w:sz w:val="24"/>
          <w:szCs w:val="24"/>
        </w:rPr>
        <w:t xml:space="preserve">Retrieved March 29, 2011, from </w:t>
      </w:r>
      <w:hyperlink r:id="rId4" w:history="1">
        <w:r w:rsidRPr="008B4D59">
          <w:rPr>
            <w:rStyle w:val="Hyperlink"/>
            <w:color w:val="000000"/>
            <w:sz w:val="24"/>
            <w:szCs w:val="24"/>
          </w:rPr>
          <w:t>http://www.bcm.edu/neurology/patient_education/pdcmdc/dystonia.html</w:t>
        </w:r>
      </w:hyperlink>
      <w:r w:rsidRPr="008B4D59">
        <w:rPr>
          <w:color w:val="000000"/>
          <w:sz w:val="24"/>
          <w:szCs w:val="24"/>
        </w:rPr>
        <w:t>.</w:t>
      </w:r>
      <w:proofErr w:type="gramEnd"/>
      <w:r w:rsidRPr="008B4D59">
        <w:rPr>
          <w:color w:val="000000"/>
          <w:sz w:val="24"/>
          <w:szCs w:val="24"/>
        </w:rPr>
        <w:t xml:space="preserve">  </w:t>
      </w:r>
    </w:p>
    <w:p w:rsidR="00BE5FD5" w:rsidRPr="008B4D59" w:rsidRDefault="00BE5FD5" w:rsidP="00BE5FD5">
      <w:pPr>
        <w:pStyle w:val="NoSpacing"/>
        <w:ind w:left="720" w:hanging="720"/>
        <w:jc w:val="left"/>
        <w:rPr>
          <w:color w:val="000000"/>
          <w:sz w:val="24"/>
          <w:szCs w:val="24"/>
        </w:rPr>
      </w:pPr>
      <w:proofErr w:type="gramStart"/>
      <w:r w:rsidRPr="00924122">
        <w:rPr>
          <w:sz w:val="24"/>
          <w:szCs w:val="24"/>
        </w:rPr>
        <w:t>(2) Columbia University Department of Neurological Surgery.</w:t>
      </w:r>
      <w:proofErr w:type="gramEnd"/>
      <w:r w:rsidRPr="00924122">
        <w:rPr>
          <w:sz w:val="24"/>
          <w:szCs w:val="24"/>
        </w:rPr>
        <w:t xml:space="preserve"> </w:t>
      </w:r>
      <w:proofErr w:type="gramStart"/>
      <w:r w:rsidRPr="00924122">
        <w:rPr>
          <w:sz w:val="24"/>
          <w:szCs w:val="24"/>
        </w:rPr>
        <w:t xml:space="preserve">(2009). </w:t>
      </w:r>
      <w:proofErr w:type="spellStart"/>
      <w:r w:rsidRPr="00924122">
        <w:rPr>
          <w:i/>
          <w:sz w:val="24"/>
          <w:szCs w:val="24"/>
        </w:rPr>
        <w:t>Dystonia</w:t>
      </w:r>
      <w:proofErr w:type="spellEnd"/>
      <w:r w:rsidRPr="00924122">
        <w:rPr>
          <w:i/>
          <w:sz w:val="24"/>
          <w:szCs w:val="24"/>
        </w:rPr>
        <w:t>.</w:t>
      </w:r>
      <w:proofErr w:type="gramEnd"/>
      <w:r w:rsidRPr="00924122">
        <w:rPr>
          <w:sz w:val="24"/>
          <w:szCs w:val="24"/>
        </w:rPr>
        <w:t xml:space="preserve"> Retrieved March 28, 2001, from </w:t>
      </w:r>
      <w:hyperlink r:id="rId5" w:history="1">
        <w:r w:rsidRPr="008B4D59">
          <w:rPr>
            <w:rStyle w:val="Hyperlink"/>
            <w:color w:val="000000"/>
            <w:sz w:val="24"/>
            <w:szCs w:val="24"/>
          </w:rPr>
          <w:t>http://www.columbianeurosurgery.org/conditions/dystonia/</w:t>
        </w:r>
      </w:hyperlink>
      <w:r w:rsidRPr="008B4D59">
        <w:rPr>
          <w:color w:val="000000"/>
          <w:sz w:val="24"/>
          <w:szCs w:val="24"/>
        </w:rPr>
        <w:t xml:space="preserve"> </w:t>
      </w:r>
    </w:p>
    <w:p w:rsidR="00BE5FD5" w:rsidRPr="00924122" w:rsidRDefault="00BE5FD5" w:rsidP="00BE5FD5">
      <w:pPr>
        <w:pStyle w:val="NoSpacing"/>
        <w:ind w:left="720" w:hanging="720"/>
        <w:jc w:val="left"/>
        <w:rPr>
          <w:sz w:val="24"/>
          <w:szCs w:val="24"/>
        </w:rPr>
      </w:pPr>
      <w:r w:rsidRPr="00924122">
        <w:rPr>
          <w:sz w:val="24"/>
          <w:szCs w:val="24"/>
        </w:rPr>
        <w:t xml:space="preserve"> (3) Dykstra, Dennis. </w:t>
      </w:r>
      <w:proofErr w:type="gramStart"/>
      <w:r w:rsidRPr="00924122">
        <w:rPr>
          <w:sz w:val="24"/>
          <w:szCs w:val="24"/>
        </w:rPr>
        <w:t>“</w:t>
      </w:r>
      <w:proofErr w:type="spellStart"/>
      <w:r w:rsidRPr="00924122">
        <w:rPr>
          <w:sz w:val="24"/>
          <w:szCs w:val="24"/>
        </w:rPr>
        <w:t>Botulinum</w:t>
      </w:r>
      <w:proofErr w:type="spellEnd"/>
      <w:r w:rsidRPr="00924122">
        <w:rPr>
          <w:sz w:val="24"/>
          <w:szCs w:val="24"/>
        </w:rPr>
        <w:t xml:space="preserve"> toxin therapy: To B or Not to B.”</w:t>
      </w:r>
      <w:proofErr w:type="gramEnd"/>
      <w:r w:rsidRPr="00924122">
        <w:rPr>
          <w:sz w:val="24"/>
          <w:szCs w:val="24"/>
        </w:rPr>
        <w:t xml:space="preserve"> </w:t>
      </w:r>
      <w:r w:rsidRPr="00924122">
        <w:rPr>
          <w:i/>
          <w:sz w:val="24"/>
          <w:szCs w:val="24"/>
        </w:rPr>
        <w:t xml:space="preserve">ST </w:t>
      </w:r>
      <w:proofErr w:type="spellStart"/>
      <w:r w:rsidRPr="00924122">
        <w:rPr>
          <w:i/>
          <w:sz w:val="24"/>
          <w:szCs w:val="24"/>
        </w:rPr>
        <w:t>Dystonia</w:t>
      </w:r>
      <w:proofErr w:type="spellEnd"/>
      <w:r w:rsidRPr="00924122">
        <w:rPr>
          <w:sz w:val="24"/>
          <w:szCs w:val="24"/>
        </w:rPr>
        <w:t xml:space="preserve">. </w:t>
      </w:r>
      <w:proofErr w:type="gramStart"/>
      <w:r w:rsidRPr="00924122">
        <w:rPr>
          <w:sz w:val="24"/>
          <w:szCs w:val="24"/>
        </w:rPr>
        <w:t xml:space="preserve">Retrieved March 30, 2011, from </w:t>
      </w:r>
      <w:hyperlink r:id="rId6" w:history="1">
        <w:r w:rsidRPr="008B4D59">
          <w:rPr>
            <w:rStyle w:val="Hyperlink"/>
            <w:color w:val="000000"/>
            <w:sz w:val="24"/>
            <w:szCs w:val="24"/>
          </w:rPr>
          <w:t>http://spasmodictorticollis.org/info/treatment.cfm?id=3&amp;sub=20</w:t>
        </w:r>
      </w:hyperlink>
      <w:r w:rsidRPr="008B4D59">
        <w:rPr>
          <w:color w:val="000000"/>
          <w:sz w:val="24"/>
          <w:szCs w:val="24"/>
        </w:rPr>
        <w:t>.</w:t>
      </w:r>
      <w:proofErr w:type="gramEnd"/>
      <w:r w:rsidRPr="00924122">
        <w:rPr>
          <w:sz w:val="24"/>
          <w:szCs w:val="24"/>
        </w:rPr>
        <w:t xml:space="preserve"> </w:t>
      </w:r>
    </w:p>
    <w:p w:rsidR="00BE5FD5" w:rsidRPr="008B4D59" w:rsidRDefault="00BE5FD5" w:rsidP="00BE5FD5">
      <w:pPr>
        <w:pStyle w:val="NoSpacing"/>
        <w:tabs>
          <w:tab w:val="left" w:pos="450"/>
        </w:tabs>
        <w:ind w:left="720" w:hanging="720"/>
        <w:jc w:val="left"/>
        <w:rPr>
          <w:color w:val="000000"/>
          <w:sz w:val="24"/>
          <w:szCs w:val="24"/>
        </w:rPr>
      </w:pPr>
      <w:proofErr w:type="gramStart"/>
      <w:r w:rsidRPr="00924122">
        <w:rPr>
          <w:sz w:val="24"/>
          <w:szCs w:val="24"/>
        </w:rPr>
        <w:t xml:space="preserve">(4) </w:t>
      </w:r>
      <w:proofErr w:type="spellStart"/>
      <w:r w:rsidRPr="00924122">
        <w:rPr>
          <w:sz w:val="24"/>
          <w:szCs w:val="24"/>
        </w:rPr>
        <w:t>Dystonia</w:t>
      </w:r>
      <w:proofErr w:type="spellEnd"/>
      <w:r w:rsidRPr="00924122">
        <w:rPr>
          <w:sz w:val="24"/>
          <w:szCs w:val="24"/>
        </w:rPr>
        <w:t xml:space="preserve"> Medical Research Foundation.</w:t>
      </w:r>
      <w:proofErr w:type="gramEnd"/>
      <w:r w:rsidRPr="00924122">
        <w:rPr>
          <w:sz w:val="24"/>
          <w:szCs w:val="24"/>
        </w:rPr>
        <w:t xml:space="preserve"> (2010). </w:t>
      </w:r>
      <w:r w:rsidRPr="00924122">
        <w:rPr>
          <w:i/>
          <w:sz w:val="24"/>
          <w:szCs w:val="24"/>
        </w:rPr>
        <w:t xml:space="preserve">About </w:t>
      </w:r>
      <w:proofErr w:type="spellStart"/>
      <w:r w:rsidRPr="00924122">
        <w:rPr>
          <w:i/>
          <w:sz w:val="24"/>
          <w:szCs w:val="24"/>
        </w:rPr>
        <w:t>Dystonia</w:t>
      </w:r>
      <w:proofErr w:type="spellEnd"/>
      <w:r w:rsidRPr="00924122">
        <w:rPr>
          <w:i/>
          <w:sz w:val="24"/>
          <w:szCs w:val="24"/>
        </w:rPr>
        <w:t xml:space="preserve">: Treatments. </w:t>
      </w:r>
      <w:proofErr w:type="gramStart"/>
      <w:r w:rsidRPr="00924122">
        <w:rPr>
          <w:sz w:val="24"/>
          <w:szCs w:val="24"/>
        </w:rPr>
        <w:t xml:space="preserve">Retrieved March 30, 2011, from </w:t>
      </w:r>
      <w:hyperlink r:id="rId7" w:history="1">
        <w:r w:rsidRPr="008B4D59">
          <w:rPr>
            <w:rStyle w:val="Hyperlink"/>
            <w:color w:val="000000"/>
            <w:sz w:val="24"/>
            <w:szCs w:val="24"/>
          </w:rPr>
          <w:t>http://www.dystonia-foundation.org/pages/treatments/6.php</w:t>
        </w:r>
      </w:hyperlink>
      <w:r w:rsidRPr="008B4D59">
        <w:rPr>
          <w:color w:val="000000"/>
          <w:sz w:val="24"/>
          <w:szCs w:val="24"/>
        </w:rPr>
        <w:t>.</w:t>
      </w:r>
      <w:proofErr w:type="gramEnd"/>
    </w:p>
    <w:p w:rsidR="00BE5FD5" w:rsidRPr="008B4D59" w:rsidRDefault="00BE5FD5" w:rsidP="00BE5FD5">
      <w:pPr>
        <w:pStyle w:val="NoSpacing"/>
        <w:tabs>
          <w:tab w:val="left" w:pos="450"/>
        </w:tabs>
        <w:ind w:left="720" w:hanging="720"/>
        <w:jc w:val="left"/>
        <w:rPr>
          <w:color w:val="000000"/>
          <w:sz w:val="24"/>
          <w:szCs w:val="24"/>
        </w:rPr>
      </w:pPr>
      <w:r w:rsidRPr="008B4D59">
        <w:rPr>
          <w:color w:val="000000"/>
          <w:sz w:val="24"/>
          <w:szCs w:val="24"/>
        </w:rPr>
        <w:t xml:space="preserve">(5) McKenzie, A. (2000) “Treatment effectiveness for patients with a history of repetitive hand use and focal hand </w:t>
      </w:r>
      <w:proofErr w:type="spellStart"/>
      <w:r w:rsidRPr="008B4D59">
        <w:rPr>
          <w:color w:val="000000"/>
          <w:sz w:val="24"/>
          <w:szCs w:val="24"/>
        </w:rPr>
        <w:t>dystonia</w:t>
      </w:r>
      <w:proofErr w:type="spellEnd"/>
      <w:r w:rsidRPr="008B4D59">
        <w:rPr>
          <w:color w:val="000000"/>
          <w:sz w:val="24"/>
          <w:szCs w:val="24"/>
        </w:rPr>
        <w:t xml:space="preserve">: a planned, prospective follow-up study.” [Abstract].  </w:t>
      </w:r>
      <w:proofErr w:type="gramStart"/>
      <w:r w:rsidRPr="008B4D59">
        <w:rPr>
          <w:i/>
          <w:color w:val="000000"/>
          <w:sz w:val="24"/>
          <w:szCs w:val="24"/>
        </w:rPr>
        <w:t>Pub Med.gov.</w:t>
      </w:r>
      <w:proofErr w:type="gramEnd"/>
      <w:r w:rsidRPr="008B4D59">
        <w:rPr>
          <w:i/>
          <w:color w:val="000000"/>
          <w:sz w:val="24"/>
          <w:szCs w:val="24"/>
        </w:rPr>
        <w:t xml:space="preserve"> </w:t>
      </w:r>
      <w:proofErr w:type="gramStart"/>
      <w:r w:rsidRPr="008B4D59">
        <w:rPr>
          <w:color w:val="000000"/>
          <w:sz w:val="24"/>
          <w:szCs w:val="24"/>
        </w:rPr>
        <w:t xml:space="preserve">Retrieved on March 31, 2011, from </w:t>
      </w:r>
      <w:hyperlink r:id="rId8" w:history="1">
        <w:r w:rsidRPr="008B4D59">
          <w:rPr>
            <w:rStyle w:val="Hyperlink"/>
            <w:color w:val="000000"/>
            <w:sz w:val="24"/>
            <w:szCs w:val="24"/>
          </w:rPr>
          <w:t>http://www.ncbi.nlm.nih.gov/pubmed/11129254</w:t>
        </w:r>
      </w:hyperlink>
      <w:r w:rsidRPr="008B4D59">
        <w:rPr>
          <w:color w:val="000000"/>
          <w:sz w:val="24"/>
          <w:szCs w:val="24"/>
          <w:u w:val="single"/>
        </w:rPr>
        <w:t>.</w:t>
      </w:r>
      <w:proofErr w:type="gramEnd"/>
      <w:r w:rsidRPr="008B4D59">
        <w:rPr>
          <w:color w:val="000000"/>
          <w:sz w:val="24"/>
          <w:szCs w:val="24"/>
        </w:rPr>
        <w:t xml:space="preserve"> </w:t>
      </w:r>
    </w:p>
    <w:p w:rsidR="00BE5FD5" w:rsidRPr="00924122" w:rsidRDefault="00BE5FD5" w:rsidP="00BE5FD5">
      <w:pPr>
        <w:pStyle w:val="NoSpacing"/>
        <w:tabs>
          <w:tab w:val="left" w:pos="450"/>
          <w:tab w:val="left" w:pos="630"/>
        </w:tabs>
        <w:ind w:left="720" w:hanging="720"/>
        <w:jc w:val="left"/>
        <w:rPr>
          <w:sz w:val="24"/>
          <w:szCs w:val="24"/>
        </w:rPr>
      </w:pPr>
      <w:r w:rsidRPr="00924122">
        <w:rPr>
          <w:sz w:val="24"/>
          <w:szCs w:val="24"/>
        </w:rPr>
        <w:t xml:space="preserve">(6) National Institute of Neurological Disorders and Stroke. (February 14, 2011). </w:t>
      </w:r>
      <w:proofErr w:type="spellStart"/>
      <w:proofErr w:type="gramStart"/>
      <w:r w:rsidRPr="00924122">
        <w:rPr>
          <w:i/>
          <w:sz w:val="24"/>
          <w:szCs w:val="24"/>
        </w:rPr>
        <w:t>Dystonia</w:t>
      </w:r>
      <w:proofErr w:type="spellEnd"/>
      <w:r w:rsidRPr="00924122">
        <w:rPr>
          <w:i/>
          <w:sz w:val="24"/>
          <w:szCs w:val="24"/>
        </w:rPr>
        <w:t>.</w:t>
      </w:r>
      <w:proofErr w:type="gramEnd"/>
      <w:r w:rsidRPr="00924122">
        <w:rPr>
          <w:i/>
          <w:sz w:val="24"/>
          <w:szCs w:val="24"/>
        </w:rPr>
        <w:t xml:space="preserve"> </w:t>
      </w:r>
      <w:proofErr w:type="gramStart"/>
      <w:r w:rsidRPr="00924122">
        <w:rPr>
          <w:sz w:val="24"/>
          <w:szCs w:val="24"/>
        </w:rPr>
        <w:t>National Institutes of Health Research Timelines.</w:t>
      </w:r>
      <w:proofErr w:type="gramEnd"/>
      <w:r w:rsidRPr="00924122">
        <w:rPr>
          <w:sz w:val="24"/>
          <w:szCs w:val="24"/>
        </w:rPr>
        <w:t xml:space="preserve"> </w:t>
      </w:r>
      <w:proofErr w:type="gramStart"/>
      <w:r w:rsidRPr="00924122">
        <w:rPr>
          <w:sz w:val="24"/>
          <w:szCs w:val="24"/>
        </w:rPr>
        <w:t xml:space="preserve">Retrieved on March 31, 2011, from    </w:t>
      </w:r>
      <w:r w:rsidRPr="00924122">
        <w:rPr>
          <w:sz w:val="24"/>
          <w:szCs w:val="24"/>
          <w:u w:val="single"/>
        </w:rPr>
        <w:t>http://report.nih.gov/NIHfactsheets/ViewFactSheet.aspx?csid=39.</w:t>
      </w:r>
      <w:proofErr w:type="gramEnd"/>
      <w:r w:rsidRPr="00924122">
        <w:rPr>
          <w:sz w:val="24"/>
          <w:szCs w:val="24"/>
        </w:rPr>
        <w:t xml:space="preserve"> </w:t>
      </w:r>
    </w:p>
    <w:p w:rsidR="00BE5FD5" w:rsidRPr="00924122" w:rsidRDefault="00BE5FD5" w:rsidP="00BE5FD5">
      <w:pPr>
        <w:pStyle w:val="NoSpacing"/>
        <w:ind w:left="720" w:hanging="720"/>
        <w:jc w:val="left"/>
        <w:rPr>
          <w:sz w:val="24"/>
          <w:szCs w:val="24"/>
        </w:rPr>
      </w:pPr>
      <w:r w:rsidRPr="00924122">
        <w:rPr>
          <w:sz w:val="24"/>
          <w:szCs w:val="24"/>
        </w:rPr>
        <w:t xml:space="preserve">(7) National Institute of Neurological Disorders and Stroke. (December 2003).  </w:t>
      </w:r>
      <w:proofErr w:type="spellStart"/>
      <w:proofErr w:type="gramStart"/>
      <w:r w:rsidRPr="00924122">
        <w:rPr>
          <w:i/>
          <w:sz w:val="24"/>
          <w:szCs w:val="24"/>
        </w:rPr>
        <w:t>Dystonias</w:t>
      </w:r>
      <w:proofErr w:type="spellEnd"/>
      <w:r w:rsidRPr="00924122">
        <w:rPr>
          <w:i/>
          <w:sz w:val="24"/>
          <w:szCs w:val="24"/>
        </w:rPr>
        <w:t xml:space="preserve"> Fact Sheet.</w:t>
      </w:r>
      <w:proofErr w:type="gramEnd"/>
      <w:r w:rsidRPr="00924122">
        <w:rPr>
          <w:i/>
          <w:sz w:val="24"/>
          <w:szCs w:val="24"/>
        </w:rPr>
        <w:t xml:space="preserve"> </w:t>
      </w:r>
      <w:proofErr w:type="gramStart"/>
      <w:r w:rsidRPr="00924122">
        <w:rPr>
          <w:sz w:val="24"/>
          <w:szCs w:val="24"/>
        </w:rPr>
        <w:t xml:space="preserve">Retrieved March 28, 2011, from </w:t>
      </w:r>
      <w:hyperlink r:id="rId9" w:history="1">
        <w:r w:rsidRPr="008B4D59">
          <w:rPr>
            <w:rStyle w:val="Hyperlink"/>
            <w:color w:val="000000"/>
            <w:sz w:val="24"/>
            <w:szCs w:val="24"/>
          </w:rPr>
          <w:t>http://www.ninds.nih.gov/disorders/dystonias/detail_dystonias.htm</w:t>
        </w:r>
      </w:hyperlink>
      <w:r w:rsidRPr="008B4D59">
        <w:rPr>
          <w:color w:val="000000"/>
          <w:sz w:val="24"/>
          <w:szCs w:val="24"/>
        </w:rPr>
        <w:t>.</w:t>
      </w:r>
      <w:proofErr w:type="gramEnd"/>
      <w:r w:rsidRPr="00924122">
        <w:rPr>
          <w:sz w:val="24"/>
          <w:szCs w:val="24"/>
        </w:rPr>
        <w:t xml:space="preserve"> </w:t>
      </w:r>
    </w:p>
    <w:p w:rsidR="00BE5FD5" w:rsidRPr="00924122" w:rsidRDefault="00BE5FD5" w:rsidP="00BE5FD5">
      <w:pPr>
        <w:pStyle w:val="NoSpacing"/>
        <w:ind w:left="720" w:hanging="720"/>
        <w:jc w:val="left"/>
        <w:rPr>
          <w:sz w:val="24"/>
          <w:szCs w:val="24"/>
        </w:rPr>
      </w:pPr>
      <w:r w:rsidRPr="00924122">
        <w:rPr>
          <w:sz w:val="24"/>
          <w:szCs w:val="24"/>
        </w:rPr>
        <w:t xml:space="preserve">(8) </w:t>
      </w:r>
      <w:proofErr w:type="spellStart"/>
      <w:r w:rsidRPr="00924122">
        <w:rPr>
          <w:sz w:val="24"/>
          <w:szCs w:val="24"/>
        </w:rPr>
        <w:t>Theirl</w:t>
      </w:r>
      <w:proofErr w:type="spellEnd"/>
      <w:r w:rsidRPr="00924122">
        <w:rPr>
          <w:sz w:val="24"/>
          <w:szCs w:val="24"/>
        </w:rPr>
        <w:t xml:space="preserve">, Scott. </w:t>
      </w:r>
      <w:proofErr w:type="gramStart"/>
      <w:r w:rsidRPr="00924122">
        <w:rPr>
          <w:sz w:val="24"/>
          <w:szCs w:val="24"/>
        </w:rPr>
        <w:t>“</w:t>
      </w:r>
      <w:proofErr w:type="spellStart"/>
      <w:r w:rsidRPr="00924122">
        <w:rPr>
          <w:sz w:val="24"/>
          <w:szCs w:val="24"/>
        </w:rPr>
        <w:t>Dystonia</w:t>
      </w:r>
      <w:proofErr w:type="spellEnd"/>
      <w:r w:rsidRPr="00924122">
        <w:rPr>
          <w:sz w:val="24"/>
          <w:szCs w:val="24"/>
        </w:rPr>
        <w:t xml:space="preserve"> and Secondary Symptoms.”</w:t>
      </w:r>
      <w:proofErr w:type="gramEnd"/>
      <w:r w:rsidRPr="00924122">
        <w:rPr>
          <w:sz w:val="24"/>
          <w:szCs w:val="24"/>
        </w:rPr>
        <w:t xml:space="preserve"> </w:t>
      </w:r>
      <w:proofErr w:type="gramStart"/>
      <w:r w:rsidRPr="00924122">
        <w:rPr>
          <w:sz w:val="24"/>
          <w:szCs w:val="24"/>
        </w:rPr>
        <w:t xml:space="preserve">(2004). </w:t>
      </w:r>
      <w:r w:rsidRPr="00924122">
        <w:rPr>
          <w:i/>
          <w:sz w:val="24"/>
          <w:szCs w:val="24"/>
        </w:rPr>
        <w:t>Functional Restoration</w:t>
      </w:r>
      <w:r w:rsidRPr="00924122">
        <w:rPr>
          <w:sz w:val="24"/>
          <w:szCs w:val="24"/>
        </w:rPr>
        <w:t>.</w:t>
      </w:r>
      <w:proofErr w:type="gramEnd"/>
      <w:r w:rsidRPr="00924122">
        <w:rPr>
          <w:sz w:val="24"/>
          <w:szCs w:val="24"/>
        </w:rPr>
        <w:t xml:space="preserve"> </w:t>
      </w:r>
      <w:proofErr w:type="gramStart"/>
      <w:r w:rsidRPr="00924122">
        <w:rPr>
          <w:sz w:val="24"/>
          <w:szCs w:val="24"/>
        </w:rPr>
        <w:t xml:space="preserve">Retrieved March 31, 2011, from </w:t>
      </w:r>
      <w:hyperlink r:id="rId10" w:history="1">
        <w:r w:rsidRPr="008B4D59">
          <w:rPr>
            <w:rStyle w:val="Hyperlink"/>
            <w:color w:val="000000"/>
            <w:sz w:val="24"/>
            <w:szCs w:val="24"/>
          </w:rPr>
          <w:t>http://www.functionalrestoration.com/Dystonia%20and%20Secondary%20Symptoms.htm</w:t>
        </w:r>
      </w:hyperlink>
      <w:r w:rsidRPr="008B4D59">
        <w:rPr>
          <w:color w:val="000000"/>
          <w:sz w:val="24"/>
          <w:szCs w:val="24"/>
        </w:rPr>
        <w:t>.</w:t>
      </w:r>
      <w:proofErr w:type="gramEnd"/>
      <w:r w:rsidRPr="00924122">
        <w:rPr>
          <w:sz w:val="24"/>
          <w:szCs w:val="24"/>
        </w:rPr>
        <w:t xml:space="preserve"> </w:t>
      </w:r>
    </w:p>
    <w:p w:rsidR="00BE5FD5" w:rsidRPr="00B37950" w:rsidRDefault="00BE5FD5" w:rsidP="00BE5FD5">
      <w:pPr>
        <w:pStyle w:val="NoSpacing"/>
        <w:ind w:left="720" w:hanging="72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(9) Townshend, </w:t>
      </w:r>
      <w:proofErr w:type="spellStart"/>
      <w:r>
        <w:rPr>
          <w:sz w:val="24"/>
          <w:szCs w:val="24"/>
        </w:rPr>
        <w:t>Mikki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(2008). “Ideas for Exercise – Working with the Kinks in your Body.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DySTonia</w:t>
      </w:r>
      <w:proofErr w:type="spellEnd"/>
      <w:r>
        <w:rPr>
          <w:sz w:val="24"/>
          <w:szCs w:val="24"/>
        </w:rPr>
        <w:t xml:space="preserve"> Symposium 2008.” </w:t>
      </w:r>
      <w:r>
        <w:rPr>
          <w:i/>
          <w:sz w:val="24"/>
          <w:szCs w:val="24"/>
        </w:rPr>
        <w:t xml:space="preserve">ST </w:t>
      </w:r>
      <w:proofErr w:type="spellStart"/>
      <w:r>
        <w:rPr>
          <w:i/>
          <w:sz w:val="24"/>
          <w:szCs w:val="24"/>
        </w:rPr>
        <w:t>Dystonia</w:t>
      </w:r>
      <w:proofErr w:type="spellEnd"/>
      <w:r>
        <w:rPr>
          <w:i/>
          <w:sz w:val="24"/>
          <w:szCs w:val="24"/>
        </w:rPr>
        <w:t xml:space="preserve">, Inc. </w:t>
      </w:r>
      <w:r>
        <w:rPr>
          <w:sz w:val="24"/>
          <w:szCs w:val="24"/>
        </w:rPr>
        <w:t xml:space="preserve">Retrieved March 31, 2011, from </w:t>
      </w:r>
      <w:hyperlink r:id="rId11" w:history="1">
        <w:r w:rsidRPr="008B4D59">
          <w:rPr>
            <w:rStyle w:val="Hyperlink"/>
            <w:color w:val="000000"/>
            <w:sz w:val="24"/>
            <w:szCs w:val="24"/>
          </w:rPr>
          <w:t>http://www.spasmodictorticollis.org/info/nutrition.cfm?id=56</w:t>
        </w:r>
      </w:hyperlink>
      <w:r w:rsidRPr="008B4D59">
        <w:rPr>
          <w:color w:val="00000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91093" w:rsidRDefault="00BE5FD5"/>
    <w:sectPr w:rsidR="00991093" w:rsidSect="00211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5FD5"/>
    <w:rsid w:val="001C2480"/>
    <w:rsid w:val="00211DFC"/>
    <w:rsid w:val="00BC71BB"/>
    <w:rsid w:val="00BE5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">
    <w:name w:val="No Spacing"/>
    <w:uiPriority w:val="1"/>
    <w:qFormat/>
    <w:rsid w:val="00BE5FD5"/>
    <w:pPr>
      <w:spacing w:after="0" w:line="480" w:lineRule="auto"/>
      <w:jc w:val="center"/>
    </w:pPr>
    <w:rPr>
      <w:rFonts w:ascii="Times New Roman" w:eastAsia="MS Mincho" w:hAnsi="Times New Roman" w:cs="Times New Roman"/>
      <w:sz w:val="28"/>
      <w:szCs w:val="28"/>
    </w:rPr>
  </w:style>
  <w:style w:type="character" w:styleId="Hyperlink">
    <w:name w:val="Hyperlink"/>
    <w:uiPriority w:val="99"/>
    <w:unhideWhenUsed/>
    <w:rsid w:val="00BE5F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1112925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ystonia-foundation.org/pages/treatments/6.ph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pasmodictorticollis.org/info/treatment.cfm?id=3&amp;sub=20" TargetMode="External"/><Relationship Id="rId11" Type="http://schemas.openxmlformats.org/officeDocument/2006/relationships/hyperlink" Target="http://www.spasmodictorticollis.org/info/nutrition.cfm?id=56" TargetMode="External"/><Relationship Id="rId5" Type="http://schemas.openxmlformats.org/officeDocument/2006/relationships/hyperlink" Target="http://www.columbianeurosurgery.org/conditions/dystonia/" TargetMode="External"/><Relationship Id="rId10" Type="http://schemas.openxmlformats.org/officeDocument/2006/relationships/hyperlink" Target="http://www.functionalrestoration.com/Dystonia%20and%20Secondary%20Symptoms.htm" TargetMode="External"/><Relationship Id="rId4" Type="http://schemas.openxmlformats.org/officeDocument/2006/relationships/hyperlink" Target="http://www.bcm.edu/neurology/patient_education/pdcmdc/dystonia.html" TargetMode="External"/><Relationship Id="rId9" Type="http://schemas.openxmlformats.org/officeDocument/2006/relationships/hyperlink" Target="http://www.ninds.nih.gov/disorders/dystonias/detail_dystonia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2084</Characters>
  <Application>Microsoft Office Word</Application>
  <DocSecurity>0</DocSecurity>
  <Lines>17</Lines>
  <Paragraphs>4</Paragraphs>
  <ScaleCrop>false</ScaleCrop>
  <Company>CWU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CoveyTe</dc:creator>
  <cp:keywords/>
  <dc:description/>
  <cp:lastModifiedBy>CoveyTe</cp:lastModifiedBy>
  <cp:revision>1</cp:revision>
  <dcterms:created xsi:type="dcterms:W3CDTF">2011-09-19T21:55:00Z</dcterms:created>
  <dcterms:modified xsi:type="dcterms:W3CDTF">2011-09-19T21:56:00Z</dcterms:modified>
</cp:coreProperties>
</file>