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4B5DB" w14:textId="7633768A" w:rsidR="00723F94" w:rsidRDefault="00926A93">
      <w:r>
        <w:rPr>
          <w:noProof/>
        </w:rPr>
        <mc:AlternateContent>
          <mc:Choice Requires="wps">
            <w:drawing>
              <wp:anchor distT="0" distB="0" distL="114300" distR="114300" simplePos="0" relativeHeight="251659264" behindDoc="0" locked="0" layoutInCell="1" allowOverlap="1" wp14:anchorId="6A4CEFFD" wp14:editId="49627703">
                <wp:simplePos x="0" y="0"/>
                <wp:positionH relativeFrom="page">
                  <wp:posOffset>762000</wp:posOffset>
                </wp:positionH>
                <wp:positionV relativeFrom="page">
                  <wp:posOffset>571500</wp:posOffset>
                </wp:positionV>
                <wp:extent cx="6324600" cy="3082290"/>
                <wp:effectExtent l="0" t="0" r="0" b="0"/>
                <wp:wrapThrough wrapText="bothSides">
                  <wp:wrapPolygon edited="0">
                    <wp:start x="87" y="0"/>
                    <wp:lineTo x="87" y="21360"/>
                    <wp:lineTo x="21427" y="21360"/>
                    <wp:lineTo x="21427" y="0"/>
                    <wp:lineTo x="87" y="0"/>
                  </wp:wrapPolygon>
                </wp:wrapThrough>
                <wp:docPr id="36" name="Text Box 36"/>
                <wp:cNvGraphicFramePr/>
                <a:graphic xmlns:a="http://schemas.openxmlformats.org/drawingml/2006/main">
                  <a:graphicData uri="http://schemas.microsoft.com/office/word/2010/wordprocessingShape">
                    <wps:wsp>
                      <wps:cNvSpPr txBox="1"/>
                      <wps:spPr>
                        <a:xfrm>
                          <a:off x="0" y="0"/>
                          <a:ext cx="6324600" cy="308229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AD42500" w14:textId="77777777" w:rsidR="00944B21" w:rsidRPr="006C2C3E" w:rsidRDefault="00944B21" w:rsidP="00944B21">
                            <w:pPr>
                              <w:rPr>
                                <w:b/>
                                <w:sz w:val="32"/>
                                <w:szCs w:val="32"/>
                              </w:rPr>
                            </w:pPr>
                            <w:r w:rsidRPr="00F024C2">
                              <w:rPr>
                                <w:b/>
                                <w:sz w:val="32"/>
                                <w:szCs w:val="32"/>
                              </w:rPr>
                              <w:t xml:space="preserve">Don Showalter </w:t>
                            </w:r>
                            <w:r>
                              <w:rPr>
                                <w:b/>
                                <w:sz w:val="32"/>
                                <w:szCs w:val="32"/>
                              </w:rPr>
                              <w:t xml:space="preserve">          </w:t>
                            </w:r>
                            <w:r>
                              <w:rPr>
                                <w:b/>
                                <w:sz w:val="32"/>
                                <w:szCs w:val="32"/>
                              </w:rPr>
                              <w:tab/>
                            </w:r>
                            <w:r>
                              <w:rPr>
                                <w:b/>
                                <w:sz w:val="32"/>
                                <w:szCs w:val="32"/>
                              </w:rPr>
                              <w:tab/>
                            </w:r>
                            <w:r>
                              <w:rPr>
                                <w:b/>
                                <w:sz w:val="32"/>
                                <w:szCs w:val="32"/>
                              </w:rPr>
                              <w:tab/>
                            </w:r>
                          </w:p>
                          <w:p w14:paraId="579C31BD" w14:textId="77777777" w:rsidR="00944B21" w:rsidRDefault="00944B21" w:rsidP="00944B21">
                            <w:pPr>
                              <w:rPr>
                                <w:b/>
                              </w:rPr>
                            </w:pPr>
                          </w:p>
                          <w:p w14:paraId="5DEC60C9" w14:textId="77777777" w:rsidR="00564090" w:rsidRDefault="00564090" w:rsidP="00564090">
                            <w:pPr>
                              <w:rPr>
                                <w:b/>
                              </w:rPr>
                            </w:pPr>
                            <w:r w:rsidRPr="0022581D">
                              <w:rPr>
                                <w:b/>
                              </w:rPr>
                              <w:t xml:space="preserve">Head Boy’s Basketball Coach, Mid-Prairie </w:t>
                            </w:r>
                            <w:r>
                              <w:rPr>
                                <w:b/>
                              </w:rPr>
                              <w:t>High School (IA)</w:t>
                            </w:r>
                          </w:p>
                          <w:p w14:paraId="5049DFD4" w14:textId="77777777" w:rsidR="00564090" w:rsidRPr="000B22A5" w:rsidRDefault="00564090" w:rsidP="00564090">
                            <w:pPr>
                              <w:rPr>
                                <w:b/>
                                <w:i/>
                              </w:rPr>
                            </w:pPr>
                            <w:r w:rsidRPr="000B22A5">
                              <w:rPr>
                                <w:b/>
                                <w:i/>
                              </w:rPr>
                              <w:t>Head Coach, USA Developmental National Team</w:t>
                            </w:r>
                          </w:p>
                          <w:p w14:paraId="3D1C9591" w14:textId="77777777" w:rsidR="00564090" w:rsidRDefault="00564090" w:rsidP="00564090">
                            <w:r>
                              <w:t>Coach Showalter is in his 37</w:t>
                            </w:r>
                            <w:r w:rsidRPr="00801E11">
                              <w:rPr>
                                <w:vertAlign w:val="superscript"/>
                              </w:rPr>
                              <w:t>th</w:t>
                            </w:r>
                            <w:r w:rsidRPr="00EE3B0C">
                              <w:t xml:space="preserve"> year as a high school head coach </w:t>
                            </w:r>
                            <w:r>
                              <w:t>having compiled</w:t>
                            </w:r>
                            <w:r w:rsidRPr="00EE3B0C">
                              <w:t xml:space="preserve"> </w:t>
                            </w:r>
                            <w:r>
                              <w:t>over 550 wins and</w:t>
                            </w:r>
                            <w:r w:rsidRPr="00EE3B0C">
                              <w:t xml:space="preserve"> 16 district titles. </w:t>
                            </w:r>
                            <w:r>
                              <w:t xml:space="preserve">  </w:t>
                            </w:r>
                            <w:r w:rsidRPr="00EE3B0C">
                              <w:t xml:space="preserve">Showalter </w:t>
                            </w:r>
                            <w:r>
                              <w:t>has received the</w:t>
                            </w:r>
                            <w:r w:rsidRPr="00EE3B0C">
                              <w:t xml:space="preserve"> Iowa Basketball Coaches Association's Coach of the Year award </w:t>
                            </w:r>
                            <w:r>
                              <w:t xml:space="preserve">nine times and in 2009 was named the National High School Coaches Association (NHSCA) National Boys Basketball Coach of the Year.  In addition to his coaching position at Mid-Prairie High School, Coach Showalter </w:t>
                            </w:r>
                            <w:r>
                              <w:rPr>
                                <w:rFonts w:eastAsia="Times New Roman" w:cs="Times New Roman"/>
                              </w:rPr>
                              <w:t>was the head coach of the McDonald's All-American team in 1999 and is currently the head coach of the USA Men’s Developmental National Team.  In each of this three years he has led the USA Basketball U16 and U17 national teams to gold medals in world competition and was named USA Basketball Developmental Coach of the Year in 2009, 2010, and 2011.  He has produced a number of instructional videos for coaches with Championship Productions.</w:t>
                            </w:r>
                          </w:p>
                          <w:p w14:paraId="190AB5E0" w14:textId="47352C2C" w:rsidR="00944B21" w:rsidRDefault="00944B21" w:rsidP="00944B21">
                            <w:r>
                              <w:rPr>
                                <w:rFonts w:eastAsia="Times New Roman" w:cs="Times New Roman"/>
                              </w:rPr>
                              <w:t>.</w:t>
                            </w:r>
                          </w:p>
                          <w:p w14:paraId="4AF0149C" w14:textId="77777777" w:rsidR="00944B21" w:rsidRDefault="00944B21" w:rsidP="00944B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36" o:spid="_x0000_s1026" type="#_x0000_t202" style="position:absolute;margin-left:60pt;margin-top:45pt;width:498pt;height:242.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" mv:complextextbox="1" filled="f" stroked="f">
                <v:textbox>
                  <w:txbxContent>
                    <w:p w14:paraId="1AD42500" w14:textId="77777777" w:rsidR="00944B21" w:rsidRPr="006C2C3E" w:rsidRDefault="00944B21" w:rsidP="00944B21">
                      <w:pPr>
                        <w:rPr>
                          <w:b/>
                          <w:sz w:val="32"/>
                          <w:szCs w:val="32"/>
                        </w:rPr>
                      </w:pPr>
                      <w:r w:rsidRPr="00F024C2">
                        <w:rPr>
                          <w:b/>
                          <w:sz w:val="32"/>
                          <w:szCs w:val="32"/>
                        </w:rPr>
                        <w:t xml:space="preserve">Don Showalter </w:t>
                      </w:r>
                      <w:r>
                        <w:rPr>
                          <w:b/>
                          <w:sz w:val="32"/>
                          <w:szCs w:val="32"/>
                        </w:rPr>
                        <w:t xml:space="preserve">          </w:t>
                      </w:r>
                      <w:r>
                        <w:rPr>
                          <w:b/>
                          <w:sz w:val="32"/>
                          <w:szCs w:val="32"/>
                        </w:rPr>
                        <w:tab/>
                      </w:r>
                      <w:r>
                        <w:rPr>
                          <w:b/>
                          <w:sz w:val="32"/>
                          <w:szCs w:val="32"/>
                        </w:rPr>
                        <w:tab/>
                      </w:r>
                      <w:r>
                        <w:rPr>
                          <w:b/>
                          <w:sz w:val="32"/>
                          <w:szCs w:val="32"/>
                        </w:rPr>
                        <w:tab/>
                      </w:r>
                    </w:p>
                    <w:p w14:paraId="579C31BD" w14:textId="77777777" w:rsidR="00944B21" w:rsidRDefault="00944B21" w:rsidP="00944B21">
                      <w:pPr>
                        <w:rPr>
                          <w:b/>
                        </w:rPr>
                      </w:pPr>
                    </w:p>
                    <w:p w14:paraId="5DEC60C9" w14:textId="77777777" w:rsidR="00564090" w:rsidRDefault="00564090" w:rsidP="00564090">
                      <w:pPr>
                        <w:rPr>
                          <w:b/>
                        </w:rPr>
                      </w:pPr>
                      <w:r w:rsidRPr="0022581D">
                        <w:rPr>
                          <w:b/>
                        </w:rPr>
                        <w:t xml:space="preserve">Head Boy’s Basketball Coach, Mid-Prairie </w:t>
                      </w:r>
                      <w:r>
                        <w:rPr>
                          <w:b/>
                        </w:rPr>
                        <w:t>High School (IA)</w:t>
                      </w:r>
                    </w:p>
                    <w:p w14:paraId="5049DFD4" w14:textId="77777777" w:rsidR="00564090" w:rsidRPr="000B22A5" w:rsidRDefault="00564090" w:rsidP="00564090">
                      <w:pPr>
                        <w:rPr>
                          <w:b/>
                          <w:i/>
                        </w:rPr>
                      </w:pPr>
                      <w:r w:rsidRPr="000B22A5">
                        <w:rPr>
                          <w:b/>
                          <w:i/>
                        </w:rPr>
                        <w:t>Head Coach, USA Developmental National Team</w:t>
                      </w:r>
                    </w:p>
                    <w:p w14:paraId="3D1C9591" w14:textId="77777777" w:rsidR="00564090" w:rsidRDefault="00564090" w:rsidP="00564090">
                      <w:r>
                        <w:t>Coach Showalter is in his 37</w:t>
                      </w:r>
                      <w:r w:rsidRPr="00801E11">
                        <w:rPr>
                          <w:vertAlign w:val="superscript"/>
                        </w:rPr>
                        <w:t>th</w:t>
                      </w:r>
                      <w:r w:rsidRPr="00EE3B0C">
                        <w:t xml:space="preserve"> year as a high school head coach </w:t>
                      </w:r>
                      <w:r>
                        <w:t>having compiled</w:t>
                      </w:r>
                      <w:r w:rsidRPr="00EE3B0C">
                        <w:t xml:space="preserve"> </w:t>
                      </w:r>
                      <w:r>
                        <w:t>over 550 wins and</w:t>
                      </w:r>
                      <w:r w:rsidRPr="00EE3B0C">
                        <w:t xml:space="preserve"> 16 district titles. </w:t>
                      </w:r>
                      <w:r>
                        <w:t xml:space="preserve">  </w:t>
                      </w:r>
                      <w:r w:rsidRPr="00EE3B0C">
                        <w:t xml:space="preserve">Showalter </w:t>
                      </w:r>
                      <w:r>
                        <w:t>has received the</w:t>
                      </w:r>
                      <w:r w:rsidRPr="00EE3B0C">
                        <w:t xml:space="preserve"> Iowa Basketball Coaches Association's Coach of the Year award </w:t>
                      </w:r>
                      <w:r>
                        <w:t xml:space="preserve">nine times and in 2009 was named the National High School Coaches Association (NHSCA) National Boys Basketball Coach of the Year.  In addition to his coaching position at Mid-Prairie High School, Coach Showalter </w:t>
                      </w:r>
                      <w:r>
                        <w:rPr>
                          <w:rFonts w:eastAsia="Times New Roman" w:cs="Times New Roman"/>
                        </w:rPr>
                        <w:t>was the head coach of the McDonald's All-American team in 1999 and is currently the head coach of the USA Men’s Developmental National Team.  In each of this three years he has led the USA Basketball U16 and U17 national teams to gold medals in world competition and was named USA Basketball Developmental Coach of the Year in 2009, 2010, and 2011.  He has produced a number of instructional videos for coaches with Championship Productions.</w:t>
                      </w:r>
                    </w:p>
                    <w:p w14:paraId="190AB5E0" w14:textId="47352C2C" w:rsidR="00944B21" w:rsidRDefault="00944B21" w:rsidP="00944B21">
                      <w:r>
                        <w:rPr>
                          <w:rFonts w:eastAsia="Times New Roman" w:cs="Times New Roman"/>
                        </w:rPr>
                        <w:t>.</w:t>
                      </w:r>
                    </w:p>
                    <w:p w14:paraId="4AF0149C" w14:textId="77777777" w:rsidR="00944B21" w:rsidRDefault="00944B21" w:rsidP="00944B21"/>
                  </w:txbxContent>
                </v:textbox>
                <w10:wrap type="through" anchorx="page" anchory="page"/>
              </v:shape>
            </w:pict>
          </mc:Fallback>
        </mc:AlternateContent>
      </w:r>
      <w:r w:rsidR="00035012">
        <w:rPr>
          <w:noProof/>
        </w:rPr>
        <mc:AlternateContent>
          <mc:Choice Requires="wps">
            <w:drawing>
              <wp:anchor distT="0" distB="0" distL="114300" distR="114300" simplePos="0" relativeHeight="251663360" behindDoc="0" locked="0" layoutInCell="1" allowOverlap="1" wp14:anchorId="789276C6" wp14:editId="0FDACA96">
                <wp:simplePos x="0" y="0"/>
                <wp:positionH relativeFrom="page">
                  <wp:posOffset>723900</wp:posOffset>
                </wp:positionH>
                <wp:positionV relativeFrom="page">
                  <wp:posOffset>6755130</wp:posOffset>
                </wp:positionV>
                <wp:extent cx="6400800" cy="3172460"/>
                <wp:effectExtent l="0" t="0" r="0" b="2540"/>
                <wp:wrapThrough wrapText="bothSides">
                  <wp:wrapPolygon edited="0">
                    <wp:start x="86" y="0"/>
                    <wp:lineTo x="86" y="21444"/>
                    <wp:lineTo x="21429" y="21444"/>
                    <wp:lineTo x="21429" y="0"/>
                    <wp:lineTo x="86" y="0"/>
                  </wp:wrapPolygon>
                </wp:wrapThrough>
                <wp:docPr id="152" name="Text Box 152"/>
                <wp:cNvGraphicFramePr/>
                <a:graphic xmlns:a="http://schemas.openxmlformats.org/drawingml/2006/main">
                  <a:graphicData uri="http://schemas.microsoft.com/office/word/2010/wordprocessingShape">
                    <wps:wsp>
                      <wps:cNvSpPr txBox="1"/>
                      <wps:spPr>
                        <a:xfrm>
                          <a:off x="0" y="0"/>
                          <a:ext cx="6400800" cy="31724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38D8C0E" w14:textId="579AA77F" w:rsidR="00035012" w:rsidRPr="00FB64D5" w:rsidRDefault="00035012" w:rsidP="00035012">
                            <w:pPr>
                              <w:rPr>
                                <w:b/>
                                <w:sz w:val="32"/>
                                <w:szCs w:val="32"/>
                              </w:rPr>
                            </w:pPr>
                            <w:r>
                              <w:rPr>
                                <w:b/>
                                <w:sz w:val="32"/>
                                <w:szCs w:val="32"/>
                              </w:rPr>
                              <w:t>Dave Brunner, Ph.D.</w:t>
                            </w:r>
                            <w:r>
                              <w:rPr>
                                <w:b/>
                                <w:sz w:val="32"/>
                                <w:szCs w:val="32"/>
                              </w:rPr>
                              <w:tab/>
                            </w:r>
                            <w:r>
                              <w:rPr>
                                <w:b/>
                                <w:sz w:val="32"/>
                                <w:szCs w:val="32"/>
                              </w:rPr>
                              <w:tab/>
                            </w:r>
                            <w:r>
                              <w:rPr>
                                <w:b/>
                                <w:sz w:val="32"/>
                                <w:szCs w:val="32"/>
                              </w:rPr>
                              <w:tab/>
                              <w:t xml:space="preserve">       </w:t>
                            </w:r>
                          </w:p>
                          <w:p w14:paraId="2842DE96" w14:textId="77777777" w:rsidR="00035012" w:rsidRDefault="00035012" w:rsidP="00035012">
                            <w:pPr>
                              <w:rPr>
                                <w:b/>
                              </w:rPr>
                            </w:pPr>
                          </w:p>
                          <w:p w14:paraId="2861F0BE" w14:textId="77777777" w:rsidR="00035012" w:rsidRPr="00262D77" w:rsidRDefault="00035012" w:rsidP="00035012">
                            <w:pPr>
                              <w:rPr>
                                <w:b/>
                              </w:rPr>
                            </w:pPr>
                            <w:r>
                              <w:rPr>
                                <w:b/>
                              </w:rPr>
                              <w:t>Assistant Football Coach, Benedictine High School (VA)</w:t>
                            </w:r>
                          </w:p>
                          <w:p w14:paraId="505D711B" w14:textId="5AC79DB3" w:rsidR="00035012" w:rsidRPr="00262D77" w:rsidRDefault="00680935" w:rsidP="00035012">
                            <w:pPr>
                              <w:rPr>
                                <w:b/>
                                <w:i/>
                              </w:rPr>
                            </w:pPr>
                            <w:r>
                              <w:rPr>
                                <w:b/>
                                <w:i/>
                              </w:rPr>
                              <w:t>Led</w:t>
                            </w:r>
                            <w:r w:rsidR="00035012">
                              <w:rPr>
                                <w:b/>
                                <w:i/>
                              </w:rPr>
                              <w:t xml:space="preserve"> Broughton High School (NC) to Back-to-Back Undefeated Seasons</w:t>
                            </w:r>
                          </w:p>
                          <w:p w14:paraId="2BC8E89C" w14:textId="77777777" w:rsidR="00035012" w:rsidRDefault="00035012" w:rsidP="00035012">
                            <w:pPr>
                              <w:rPr>
                                <w:lang w:val="en"/>
                              </w:rPr>
                            </w:pPr>
                            <w:r>
                              <w:rPr>
                                <w:rFonts w:eastAsia="Times New Roman" w:cs="Times New Roman"/>
                              </w:rPr>
                              <w:t xml:space="preserve">Currently the </w:t>
                            </w:r>
                            <w:r w:rsidRPr="007D31E6">
                              <w:rPr>
                                <w:rFonts w:eastAsia="Times New Roman" w:cs="Times New Roman"/>
                              </w:rPr>
                              <w:t>offensive coordinator at Ben</w:t>
                            </w:r>
                            <w:r>
                              <w:rPr>
                                <w:rFonts w:eastAsia="Times New Roman" w:cs="Times New Roman"/>
                              </w:rPr>
                              <w:t xml:space="preserve">edictine High School (VA), Coach Brunner led </w:t>
                            </w:r>
                            <w:r>
                              <w:rPr>
                                <w:lang w:val="en"/>
                              </w:rPr>
                              <w:t xml:space="preserve">Broughton High School in Raleigh (NC), as the head coach, to back-to-back undefeated seasons and conference championships in 2002 and 2003. It was the school’s first back-to-back championships since 1966.   For his efforts he was named Eastern North Carolina Coach of the Year.  </w:t>
                            </w:r>
                            <w:r>
                              <w:rPr>
                                <w:rFonts w:eastAsia="Times New Roman" w:cs="Times New Roman"/>
                              </w:rPr>
                              <w:t xml:space="preserve">A former wide receivers coach and recruiting coordinator at Charleston Southern University, his coaching resume also includes stints at </w:t>
                            </w:r>
                            <w:r>
                              <w:rPr>
                                <w:lang w:val="en"/>
                              </w:rPr>
                              <w:t xml:space="preserve">James Island Charter High School (SC) and </w:t>
                            </w:r>
                            <w:r>
                              <w:rPr>
                                <w:rFonts w:eastAsia="Times New Roman" w:cs="Times New Roman"/>
                              </w:rPr>
                              <w:t>as an assistant coach at the University of Idaho.  A 1977 graduate of North Carolina State, Brunner holds a Ph.D. from the University of Idaho in sports philosophy/sport psychology.</w:t>
                            </w:r>
                            <w:r>
                              <w:rPr>
                                <w:lang w:val="en"/>
                              </w:rPr>
                              <w:t xml:space="preserve">   He currently has four videos available at Coaches Choice on coaching wide receivers. </w:t>
                            </w:r>
                          </w:p>
                          <w:p w14:paraId="55906D4E" w14:textId="77777777" w:rsidR="00035012" w:rsidRDefault="00035012" w:rsidP="000350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2" o:spid="_x0000_s1027" type="#_x0000_t202" style="position:absolute;margin-left:57pt;margin-top:531.9pt;width:7in;height:249.8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" mv:complextextbox="1" filled="f" stroked="f">
                <v:textbox>
                  <w:txbxContent>
                    <w:p w14:paraId="438D8C0E" w14:textId="579AA77F" w:rsidR="00035012" w:rsidRPr="00FB64D5" w:rsidRDefault="00035012" w:rsidP="00035012">
                      <w:pPr>
                        <w:rPr>
                          <w:b/>
                          <w:sz w:val="32"/>
                          <w:szCs w:val="32"/>
                        </w:rPr>
                      </w:pPr>
                      <w:r>
                        <w:rPr>
                          <w:b/>
                          <w:sz w:val="32"/>
                          <w:szCs w:val="32"/>
                        </w:rPr>
                        <w:t>Dave Brunner, Ph.D.</w:t>
                      </w:r>
                      <w:r>
                        <w:rPr>
                          <w:b/>
                          <w:sz w:val="32"/>
                          <w:szCs w:val="32"/>
                        </w:rPr>
                        <w:tab/>
                      </w:r>
                      <w:r>
                        <w:rPr>
                          <w:b/>
                          <w:sz w:val="32"/>
                          <w:szCs w:val="32"/>
                        </w:rPr>
                        <w:tab/>
                      </w:r>
                      <w:r>
                        <w:rPr>
                          <w:b/>
                          <w:sz w:val="32"/>
                          <w:szCs w:val="32"/>
                        </w:rPr>
                        <w:tab/>
                        <w:t xml:space="preserve">       </w:t>
                      </w:r>
                    </w:p>
                    <w:p w14:paraId="2842DE96" w14:textId="77777777" w:rsidR="00035012" w:rsidRDefault="00035012" w:rsidP="00035012">
                      <w:pPr>
                        <w:rPr>
                          <w:b/>
                        </w:rPr>
                      </w:pPr>
                    </w:p>
                    <w:p w14:paraId="2861F0BE" w14:textId="77777777" w:rsidR="00035012" w:rsidRPr="00262D77" w:rsidRDefault="00035012" w:rsidP="00035012">
                      <w:pPr>
                        <w:rPr>
                          <w:b/>
                        </w:rPr>
                      </w:pPr>
                      <w:r>
                        <w:rPr>
                          <w:b/>
                        </w:rPr>
                        <w:t>Assistant Football Coach, Benedictine High School (VA)</w:t>
                      </w:r>
                    </w:p>
                    <w:p w14:paraId="505D711B" w14:textId="5AC79DB3" w:rsidR="00035012" w:rsidRPr="00262D77" w:rsidRDefault="00680935" w:rsidP="00035012">
                      <w:pPr>
                        <w:rPr>
                          <w:b/>
                          <w:i/>
                        </w:rPr>
                      </w:pPr>
                      <w:r>
                        <w:rPr>
                          <w:b/>
                          <w:i/>
                        </w:rPr>
                        <w:t>Led</w:t>
                      </w:r>
                      <w:r w:rsidR="00035012">
                        <w:rPr>
                          <w:b/>
                          <w:i/>
                        </w:rPr>
                        <w:t xml:space="preserve"> Broughton High School (NC) to Back-to-Back Undefeated Seasons</w:t>
                      </w:r>
                    </w:p>
                    <w:p w14:paraId="2BC8E89C" w14:textId="77777777" w:rsidR="00035012" w:rsidRDefault="00035012" w:rsidP="00035012">
                      <w:pPr>
                        <w:rPr>
                          <w:lang w:val="en"/>
                        </w:rPr>
                      </w:pPr>
                      <w:r>
                        <w:rPr>
                          <w:rFonts w:eastAsia="Times New Roman" w:cs="Times New Roman"/>
                        </w:rPr>
                        <w:t xml:space="preserve">Currently the </w:t>
                      </w:r>
                      <w:r w:rsidRPr="007D31E6">
                        <w:rPr>
                          <w:rFonts w:eastAsia="Times New Roman" w:cs="Times New Roman"/>
                        </w:rPr>
                        <w:t>offensive coordinator at Ben</w:t>
                      </w:r>
                      <w:r>
                        <w:rPr>
                          <w:rFonts w:eastAsia="Times New Roman" w:cs="Times New Roman"/>
                        </w:rPr>
                        <w:t xml:space="preserve">edictine High School (VA), Coach Brunner led </w:t>
                      </w:r>
                      <w:r>
                        <w:rPr>
                          <w:lang w:val="en"/>
                        </w:rPr>
                        <w:t xml:space="preserve">Broughton High School in Raleigh (NC), as the head coach, to back-to-back undefeated seasons and conference championships in 2002 and 2003. It was the school’s first back-to-back championships since 1966.   For his efforts he was named Eastern North Carolina Coach of the Year.  </w:t>
                      </w:r>
                      <w:r>
                        <w:rPr>
                          <w:rFonts w:eastAsia="Times New Roman" w:cs="Times New Roman"/>
                        </w:rPr>
                        <w:t xml:space="preserve">A former wide receivers coach and recruiting coordinator at Charleston Southern University, his coaching resume also includes stints at </w:t>
                      </w:r>
                      <w:r>
                        <w:rPr>
                          <w:lang w:val="en"/>
                        </w:rPr>
                        <w:t xml:space="preserve">James Island Charter High School (SC) and </w:t>
                      </w:r>
                      <w:r>
                        <w:rPr>
                          <w:rFonts w:eastAsia="Times New Roman" w:cs="Times New Roman"/>
                        </w:rPr>
                        <w:t>as an assistant coach at the University of Idaho.  A 1977 graduate of North Carolina State, Brunner holds a Ph.D. from the University of Idaho in sports philosophy/sport psychology.</w:t>
                      </w:r>
                      <w:r>
                        <w:rPr>
                          <w:lang w:val="en"/>
                        </w:rPr>
                        <w:t xml:space="preserve">   He currently has four videos available at Coaches Choice on coaching wide receivers. </w:t>
                      </w:r>
                    </w:p>
                    <w:p w14:paraId="55906D4E" w14:textId="77777777" w:rsidR="00035012" w:rsidRDefault="00035012" w:rsidP="00035012"/>
                  </w:txbxContent>
                </v:textbox>
                <w10:wrap type="through" anchorx="page" anchory="page"/>
              </v:shape>
            </w:pict>
          </mc:Fallback>
        </mc:AlternateContent>
      </w:r>
      <w:r w:rsidR="00944B21">
        <w:rPr>
          <w:noProof/>
        </w:rPr>
        <mc:AlternateContent>
          <mc:Choice Requires="wps">
            <w:drawing>
              <wp:anchor distT="0" distB="0" distL="114300" distR="114300" simplePos="0" relativeHeight="251661312" behindDoc="0" locked="0" layoutInCell="1" allowOverlap="1" wp14:anchorId="21E168F4" wp14:editId="2F57764F">
                <wp:simplePos x="0" y="0"/>
                <wp:positionH relativeFrom="page">
                  <wp:posOffset>723900</wp:posOffset>
                </wp:positionH>
                <wp:positionV relativeFrom="page">
                  <wp:posOffset>3844290</wp:posOffset>
                </wp:positionV>
                <wp:extent cx="6400800" cy="2910840"/>
                <wp:effectExtent l="0" t="0" r="0" b="10160"/>
                <wp:wrapThrough wrapText="bothSides">
                  <wp:wrapPolygon edited="0">
                    <wp:start x="86" y="0"/>
                    <wp:lineTo x="86" y="21487"/>
                    <wp:lineTo x="21429" y="21487"/>
                    <wp:lineTo x="21429" y="0"/>
                    <wp:lineTo x="86" y="0"/>
                  </wp:wrapPolygon>
                </wp:wrapThrough>
                <wp:docPr id="8" name="Text Box 8"/>
                <wp:cNvGraphicFramePr/>
                <a:graphic xmlns:a="http://schemas.openxmlformats.org/drawingml/2006/main">
                  <a:graphicData uri="http://schemas.microsoft.com/office/word/2010/wordprocessingShape">
                    <wps:wsp>
                      <wps:cNvSpPr txBox="1"/>
                      <wps:spPr>
                        <a:xfrm>
                          <a:off x="0" y="0"/>
                          <a:ext cx="6400800" cy="291084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C70937F" w14:textId="77777777" w:rsidR="00944B21" w:rsidRDefault="00944B21" w:rsidP="00944B21">
                            <w:pPr>
                              <w:rPr>
                                <w:i/>
                                <w:sz w:val="32"/>
                                <w:szCs w:val="32"/>
                              </w:rPr>
                            </w:pPr>
                            <w:r w:rsidRPr="00262D77">
                              <w:rPr>
                                <w:b/>
                                <w:sz w:val="32"/>
                                <w:szCs w:val="32"/>
                              </w:rPr>
                              <w:t>Andy Carrier</w:t>
                            </w:r>
                            <w:r>
                              <w:rPr>
                                <w:b/>
                                <w:sz w:val="32"/>
                                <w:szCs w:val="32"/>
                              </w:rPr>
                              <w:tab/>
                            </w:r>
                            <w:r>
                              <w:rPr>
                                <w:b/>
                                <w:sz w:val="32"/>
                                <w:szCs w:val="32"/>
                              </w:rPr>
                              <w:tab/>
                            </w:r>
                            <w:r>
                              <w:rPr>
                                <w:b/>
                                <w:sz w:val="32"/>
                                <w:szCs w:val="32"/>
                              </w:rPr>
                              <w:tab/>
                            </w:r>
                            <w:r>
                              <w:rPr>
                                <w:b/>
                                <w:sz w:val="32"/>
                                <w:szCs w:val="32"/>
                              </w:rPr>
                              <w:tab/>
                            </w:r>
                            <w:r>
                              <w:rPr>
                                <w:b/>
                                <w:sz w:val="32"/>
                                <w:szCs w:val="32"/>
                              </w:rPr>
                              <w:tab/>
                              <w:t xml:space="preserve"> </w:t>
                            </w:r>
                          </w:p>
                          <w:p w14:paraId="65D760F3" w14:textId="77777777" w:rsidR="00944B21" w:rsidRDefault="00944B21" w:rsidP="00944B21">
                            <w:pPr>
                              <w:rPr>
                                <w:i/>
                                <w:sz w:val="32"/>
                                <w:szCs w:val="32"/>
                              </w:rPr>
                            </w:pPr>
                          </w:p>
                          <w:p w14:paraId="12AF471C" w14:textId="77777777" w:rsidR="00944B21" w:rsidRDefault="00944B21" w:rsidP="00944B21">
                            <w:pPr>
                              <w:rPr>
                                <w:b/>
                              </w:rPr>
                            </w:pPr>
                            <w:r w:rsidRPr="00586C1D">
                              <w:rPr>
                                <w:b/>
                              </w:rPr>
                              <w:t xml:space="preserve">Head Men’s Basketball Coach, Ottawa University (KS).  </w:t>
                            </w:r>
                          </w:p>
                          <w:p w14:paraId="6947C82C" w14:textId="77777777" w:rsidR="00944B21" w:rsidRPr="009B0E0D" w:rsidRDefault="00944B21" w:rsidP="00944B21">
                            <w:pPr>
                              <w:rPr>
                                <w:b/>
                                <w:i/>
                                <w:noProof/>
                              </w:rPr>
                            </w:pPr>
                            <w:r>
                              <w:rPr>
                                <w:b/>
                                <w:i/>
                              </w:rPr>
                              <w:t>6-Time Coach of the Year</w:t>
                            </w:r>
                          </w:p>
                          <w:p w14:paraId="01D7395F" w14:textId="77777777" w:rsidR="00944B21" w:rsidRPr="009078B8" w:rsidRDefault="00944B21" w:rsidP="00944B21">
                            <w:pPr>
                              <w:rPr>
                                <w:b/>
                              </w:rPr>
                            </w:pPr>
                            <w:r>
                              <w:t xml:space="preserve">Coach Carrier was inducted in the Ottawa University Hall of Fame in 2011 where in 22 seasons he is the school’s all-time leader in coaching victories </w:t>
                            </w:r>
                            <w:r>
                              <w:rPr>
                                <w:rFonts w:eastAsia="Times New Roman" w:cs="Times New Roman"/>
                              </w:rPr>
                              <w:t xml:space="preserve">and has led the Braves to the NAIA Division II National Tournament five times (1993, 1995, 2002, 2008 and 2009).  Honored as the NAIA District 10 Coach of the Year in 1993, Kansas Basketball Coaches Association Coach of the Year (2005, 2009), and Kansas Collegiate Athletic Conference Coach of the Year (1995, 2002, and 2008), </w:t>
                            </w:r>
                            <w:r w:rsidRPr="00FC2407">
                              <w:rPr>
                                <w:rFonts w:eastAsia="Times New Roman" w:cs="Times New Roman"/>
                              </w:rPr>
                              <w:t>Coach Carrier</w:t>
                            </w:r>
                            <w:r>
                              <w:rPr>
                                <w:rFonts w:eastAsia="Times New Roman" w:cs="Times New Roman"/>
                              </w:rPr>
                              <w:t xml:space="preserve"> currently serves as </w:t>
                            </w:r>
                            <w:r w:rsidRPr="003F7010">
                              <w:t>associate p</w:t>
                            </w:r>
                            <w:r>
                              <w:t xml:space="preserve">rofessor of physical education.  In addition, he has </w:t>
                            </w:r>
                            <w:r w:rsidRPr="003F7010">
                              <w:t>served</w:t>
                            </w:r>
                            <w:r>
                              <w:t xml:space="preserve"> Ottawa University</w:t>
                            </w:r>
                            <w:r w:rsidRPr="003F7010">
                              <w:t xml:space="preserve"> </w:t>
                            </w:r>
                            <w:r>
                              <w:t xml:space="preserve">as the dean of students, </w:t>
                            </w:r>
                            <w:r w:rsidRPr="003F7010">
                              <w:t>director of enrollment</w:t>
                            </w:r>
                            <w:r>
                              <w:t>,</w:t>
                            </w:r>
                            <w:r w:rsidRPr="003F7010">
                              <w:t xml:space="preserve"> and director of athletics</w:t>
                            </w:r>
                            <w:r>
                              <w:t xml:space="preserve">, where he was voted </w:t>
                            </w:r>
                            <w:r>
                              <w:rPr>
                                <w:rFonts w:eastAsia="Times New Roman" w:cs="Times New Roman"/>
                              </w:rPr>
                              <w:t>KCAC Athletic Administrator of the Year three times (1999, 2000 and 2005).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57pt;margin-top:302.7pt;width:7in;height:229.2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" mv:complextextbox="1" filled="f" stroked="f">
                <v:textbox>
                  <w:txbxContent>
                    <w:p w14:paraId="5C70937F" w14:textId="77777777" w:rsidR="00944B21" w:rsidRDefault="00944B21" w:rsidP="00944B21">
                      <w:pPr>
                        <w:rPr>
                          <w:i/>
                          <w:sz w:val="32"/>
                          <w:szCs w:val="32"/>
                        </w:rPr>
                      </w:pPr>
                      <w:r w:rsidRPr="00262D77">
                        <w:rPr>
                          <w:b/>
                          <w:sz w:val="32"/>
                          <w:szCs w:val="32"/>
                        </w:rPr>
                        <w:t>Andy Carrier</w:t>
                      </w:r>
                      <w:r>
                        <w:rPr>
                          <w:b/>
                          <w:sz w:val="32"/>
                          <w:szCs w:val="32"/>
                        </w:rPr>
                        <w:tab/>
                      </w:r>
                      <w:r>
                        <w:rPr>
                          <w:b/>
                          <w:sz w:val="32"/>
                          <w:szCs w:val="32"/>
                        </w:rPr>
                        <w:tab/>
                      </w:r>
                      <w:r>
                        <w:rPr>
                          <w:b/>
                          <w:sz w:val="32"/>
                          <w:szCs w:val="32"/>
                        </w:rPr>
                        <w:tab/>
                      </w:r>
                      <w:r>
                        <w:rPr>
                          <w:b/>
                          <w:sz w:val="32"/>
                          <w:szCs w:val="32"/>
                        </w:rPr>
                        <w:tab/>
                      </w:r>
                      <w:r>
                        <w:rPr>
                          <w:b/>
                          <w:sz w:val="32"/>
                          <w:szCs w:val="32"/>
                        </w:rPr>
                        <w:tab/>
                        <w:t xml:space="preserve"> </w:t>
                      </w:r>
                    </w:p>
                    <w:p w14:paraId="65D760F3" w14:textId="77777777" w:rsidR="00944B21" w:rsidRDefault="00944B21" w:rsidP="00944B21">
                      <w:pPr>
                        <w:rPr>
                          <w:i/>
                          <w:sz w:val="32"/>
                          <w:szCs w:val="32"/>
                        </w:rPr>
                      </w:pPr>
                    </w:p>
                    <w:p w14:paraId="12AF471C" w14:textId="77777777" w:rsidR="00944B21" w:rsidRDefault="00944B21" w:rsidP="00944B21">
                      <w:pPr>
                        <w:rPr>
                          <w:b/>
                        </w:rPr>
                      </w:pPr>
                      <w:r w:rsidRPr="00586C1D">
                        <w:rPr>
                          <w:b/>
                        </w:rPr>
                        <w:t xml:space="preserve">Head Men’s Basketball Coach, Ottawa University (KS).  </w:t>
                      </w:r>
                    </w:p>
                    <w:p w14:paraId="6947C82C" w14:textId="77777777" w:rsidR="00944B21" w:rsidRPr="009B0E0D" w:rsidRDefault="00944B21" w:rsidP="00944B21">
                      <w:pPr>
                        <w:rPr>
                          <w:b/>
                          <w:i/>
                          <w:noProof/>
                        </w:rPr>
                      </w:pPr>
                      <w:r>
                        <w:rPr>
                          <w:b/>
                          <w:i/>
                        </w:rPr>
                        <w:t>6-Time Coach of the Year</w:t>
                      </w:r>
                    </w:p>
                    <w:p w14:paraId="01D7395F" w14:textId="77777777" w:rsidR="00944B21" w:rsidRPr="009078B8" w:rsidRDefault="00944B21" w:rsidP="00944B21">
                      <w:pPr>
                        <w:rPr>
                          <w:b/>
                        </w:rPr>
                      </w:pPr>
                      <w:r>
                        <w:t xml:space="preserve">Coach Carrier was inducted in the Ottawa University Hall of Fame in 2011 where in 22 seasons he is the school’s all-time leader in coaching victories </w:t>
                      </w:r>
                      <w:r>
                        <w:rPr>
                          <w:rFonts w:eastAsia="Times New Roman" w:cs="Times New Roman"/>
                        </w:rPr>
                        <w:t xml:space="preserve">and has led the Braves to the NAIA Division II National Tournament five times (1993, 1995, 2002, 2008 and 2009).  Honored as the NAIA District 10 Coach of the Year in 1993, Kansas Basketball Coaches Association Coach of the Year (2005, 2009), and Kansas Collegiate Athletic Conference Coach of the Year (1995, 2002, and 2008), </w:t>
                      </w:r>
                      <w:r w:rsidRPr="00FC2407">
                        <w:rPr>
                          <w:rFonts w:eastAsia="Times New Roman" w:cs="Times New Roman"/>
                        </w:rPr>
                        <w:t>Coach Carrier</w:t>
                      </w:r>
                      <w:r>
                        <w:rPr>
                          <w:rFonts w:eastAsia="Times New Roman" w:cs="Times New Roman"/>
                        </w:rPr>
                        <w:t xml:space="preserve"> currently serves as </w:t>
                      </w:r>
                      <w:r w:rsidRPr="003F7010">
                        <w:t>associate p</w:t>
                      </w:r>
                      <w:r>
                        <w:t xml:space="preserve">rofessor of physical education.  In addition, he has </w:t>
                      </w:r>
                      <w:r w:rsidRPr="003F7010">
                        <w:t>served</w:t>
                      </w:r>
                      <w:r>
                        <w:t xml:space="preserve"> Ottawa University</w:t>
                      </w:r>
                      <w:r w:rsidRPr="003F7010">
                        <w:t xml:space="preserve"> </w:t>
                      </w:r>
                      <w:r>
                        <w:t xml:space="preserve">as the dean of students, </w:t>
                      </w:r>
                      <w:r w:rsidRPr="003F7010">
                        <w:t>director of enrollment</w:t>
                      </w:r>
                      <w:r>
                        <w:t>,</w:t>
                      </w:r>
                      <w:r w:rsidRPr="003F7010">
                        <w:t xml:space="preserve"> and director of athletics</w:t>
                      </w:r>
                      <w:r>
                        <w:t xml:space="preserve">, where he was voted </w:t>
                      </w:r>
                      <w:r>
                        <w:rPr>
                          <w:rFonts w:eastAsia="Times New Roman" w:cs="Times New Roman"/>
                        </w:rPr>
                        <w:t>KCAC Athletic Administrator of the Year three times (1999, 2000 and 2005).</w:t>
                      </w:r>
                    </w:p>
                  </w:txbxContent>
                </v:textbox>
                <w10:wrap type="through" anchorx="page" anchory="page"/>
              </v:shape>
            </w:pict>
          </mc:Fallback>
        </mc:AlternateContent>
      </w:r>
      <w:bookmarkStart w:id="0" w:name="_GoBack"/>
      <w:bookmarkEnd w:id="0"/>
    </w:p>
    <w:sectPr w:rsidR="00723F94" w:rsidSect="001A69D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1A69D3"/>
    <w:rsid w:val="00035012"/>
    <w:rsid w:val="001A69D3"/>
    <w:rsid w:val="00564090"/>
    <w:rsid w:val="00680935"/>
    <w:rsid w:val="00723F94"/>
    <w:rsid w:val="00821F40"/>
    <w:rsid w:val="00926A93"/>
    <w:rsid w:val="00944B21"/>
    <w:rsid w:val="00B04533"/>
    <w:rsid w:val="00B8007C"/>
    <w:rsid w:val="00BE5D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8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Macintosh Word</Application>
  <DocSecurity>0</DocSecurity>
  <Lines>1</Lines>
  <Paragraphs>1</Paragraphs>
  <ScaleCrop>false</ScaleCrop>
  <Company>CWU</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X User</dc:creator>
  <cp:keywords/>
  <dc:description/>
  <cp:lastModifiedBy>OS X User</cp:lastModifiedBy>
  <cp:revision>4</cp:revision>
  <dcterms:created xsi:type="dcterms:W3CDTF">2012-04-11T21:49:00Z</dcterms:created>
  <dcterms:modified xsi:type="dcterms:W3CDTF">2012-04-12T16:25:00Z</dcterms:modified>
</cp:coreProperties>
</file>